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7EC" w:rsidRPr="008C47EC" w:rsidRDefault="00A51769" w:rsidP="008C47EC">
      <w:pPr>
        <w:spacing w:after="0" w:line="240" w:lineRule="auto"/>
        <w:ind w:firstLine="454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ОПЫТ ПРИМЕНЕНИЯ ЦИФРОВЫХ ОБРАЗОВАТЕЛЬНЫХ РЕСУРСОВ В ОБУЧЕНИИ МЛАДШИХ ШКОЛЬНИКОВ</w:t>
      </w:r>
    </w:p>
    <w:p w:rsidR="008C47EC" w:rsidRDefault="008C47EC" w:rsidP="008C47EC">
      <w:pPr>
        <w:spacing w:after="0" w:line="240" w:lineRule="auto"/>
        <w:ind w:firstLine="45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D0873" w:rsidRPr="008D0873" w:rsidRDefault="008D0873" w:rsidP="008D0873">
      <w:pPr>
        <w:spacing w:after="0" w:line="240" w:lineRule="auto"/>
        <w:ind w:firstLine="454"/>
        <w:jc w:val="right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proofErr w:type="spellStart"/>
      <w:r w:rsidRPr="008D08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Тажибаева</w:t>
      </w:r>
      <w:proofErr w:type="spellEnd"/>
      <w:r w:rsidRPr="008D087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Индира Маратовна</w:t>
      </w:r>
    </w:p>
    <w:p w:rsidR="008D0873" w:rsidRPr="008D0873" w:rsidRDefault="008D0873" w:rsidP="008D0873">
      <w:pPr>
        <w:spacing w:after="0" w:line="240" w:lineRule="auto"/>
        <w:ind w:firstLine="454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8D08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Акмолинская</w:t>
      </w:r>
      <w:proofErr w:type="spellEnd"/>
      <w:r w:rsidRPr="008D08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область </w:t>
      </w:r>
    </w:p>
    <w:p w:rsidR="008D0873" w:rsidRPr="008D0873" w:rsidRDefault="008D0873" w:rsidP="008D0873">
      <w:pPr>
        <w:spacing w:after="0" w:line="240" w:lineRule="auto"/>
        <w:ind w:firstLine="454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D08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Зерендинский</w:t>
      </w:r>
      <w:proofErr w:type="spellEnd"/>
      <w:r w:rsidRPr="008D08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район </w:t>
      </w:r>
    </w:p>
    <w:p w:rsidR="008D0873" w:rsidRPr="008D0873" w:rsidRDefault="008D0873" w:rsidP="008D0873">
      <w:pPr>
        <w:spacing w:after="0" w:line="240" w:lineRule="auto"/>
        <w:ind w:firstLine="454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D08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КГУ "Начальная школа села Карагай</w:t>
      </w:r>
      <w:r w:rsidRPr="008D087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”</w:t>
      </w:r>
    </w:p>
    <w:p w:rsidR="008C47EC" w:rsidRPr="00FA788B" w:rsidRDefault="008C47EC" w:rsidP="008D0873">
      <w:pPr>
        <w:spacing w:after="0" w:line="240" w:lineRule="auto"/>
        <w:ind w:firstLine="454"/>
        <w:jc w:val="right"/>
        <w:outlineLvl w:val="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A788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Учитель начальных классов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реалии требуют от системы образования не только повышения качества преподавания, но и адаптации к стремительно развивающимся технологиям. Несмотря на это, учебный процесс во многих школах по-прежнему строится на традиционных методах преподавания с минимальным использованием цифровых инструментов. Однако цифровые образовательные ресурсы (ЦОР) способны вывести обучение на новый уровень, сделать его более эффективным и увлекательным для младших школьников.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такое цифровые образовательные ресурсы?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 – это материалы, представленные в электронном виде: фотографии, видеофрагменты, модели, картографические данные, аудиозаписи, интерактивные элементы и текстовые документы, используемые для организации учебного процесса.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ЦОР преследует несколько важных целей:</w:t>
      </w:r>
    </w:p>
    <w:p w:rsidR="008C47EC" w:rsidRPr="008C47EC" w:rsidRDefault="008C47EC" w:rsidP="008C47EC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 способностей учащихся.</w:t>
      </w:r>
    </w:p>
    <w:p w:rsidR="008C47EC" w:rsidRPr="008C47EC" w:rsidRDefault="008C47EC" w:rsidP="008C47EC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обучения и вовлеченности детей в образовательный процесс.</w:t>
      </w:r>
    </w:p>
    <w:p w:rsidR="008C47EC" w:rsidRPr="008C47EC" w:rsidRDefault="008C47EC" w:rsidP="008C47EC">
      <w:pPr>
        <w:numPr>
          <w:ilvl w:val="0"/>
          <w:numId w:val="1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персонализированного подхода к обучению.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цифровых образовательных ресурсов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позволяют решать множество педагогических задач:</w:t>
      </w:r>
    </w:p>
    <w:p w:rsidR="008C47EC" w:rsidRPr="008C47EC" w:rsidRDefault="008C47EC" w:rsidP="008C47EC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учителя: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упрощение подготовки к урокам, разнообразие методик преподавания, обмен материалами с коллегами через интернет.</w:t>
      </w:r>
    </w:p>
    <w:p w:rsidR="008C47EC" w:rsidRPr="008C47EC" w:rsidRDefault="008C47EC" w:rsidP="008C47EC">
      <w:pPr>
        <w:numPr>
          <w:ilvl w:val="0"/>
          <w:numId w:val="2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учащихся: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мотивации, возможность самоконтроля, доступ к обширной базе знаний, развитие творческих способностей.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ЦОР делает обучение динамичным и интерактивным. Они помогают разнообразить формы подачи материала, использовать игровые и проблемные методы обучения, а также обеспечивают доступ к актуальным и визуально привлекательным образовательным ресурсам.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можно использовать ЦОР в учебном процессе?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цифровых ресурсов эффективно на разных этапах урока:</w:t>
      </w:r>
    </w:p>
    <w:p w:rsidR="008C47EC" w:rsidRPr="008C47EC" w:rsidRDefault="008C47EC" w:rsidP="008C47EC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Актуализация знаний: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тесты, интерактивные тренажёры.</w:t>
      </w:r>
    </w:p>
    <w:p w:rsidR="008C47EC" w:rsidRPr="008C47EC" w:rsidRDefault="008C47EC" w:rsidP="008C47EC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Объяснение нового материала: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мультимедийные презентации, учебные видеоролики, виртуальные лаборатории.</w:t>
      </w:r>
    </w:p>
    <w:p w:rsidR="008C47EC" w:rsidRPr="008C47EC" w:rsidRDefault="008C47EC" w:rsidP="008C47EC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Закрепление знаний: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игры, тестовые методики, электронные рабочие листы.</w:t>
      </w:r>
    </w:p>
    <w:p w:rsidR="008C47EC" w:rsidRPr="008C47EC" w:rsidRDefault="008C47EC" w:rsidP="008C47EC">
      <w:pPr>
        <w:numPr>
          <w:ilvl w:val="0"/>
          <w:numId w:val="3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 знаний: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онлайн-тесты, кроссворды, задания с QR-кодами.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Интерактивные технологии на уроках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 эффективным инструментом стали интерактивные методы, такие как:</w:t>
      </w:r>
    </w:p>
    <w:p w:rsidR="008C47EC" w:rsidRPr="008C47EC" w:rsidRDefault="008C47EC" w:rsidP="008C47EC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QR-коды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постановки учебных задач и проверки знаний.</w:t>
      </w:r>
    </w:p>
    <w:p w:rsidR="008C47EC" w:rsidRPr="008C47EC" w:rsidRDefault="008C47EC" w:rsidP="008C47EC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Мультимедийные приложения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вовлечения учащихся в процесс поиска и анализа информации.</w:t>
      </w:r>
    </w:p>
    <w:p w:rsidR="008C47EC" w:rsidRPr="008C47EC" w:rsidRDefault="008C47EC" w:rsidP="008C47EC">
      <w:pPr>
        <w:numPr>
          <w:ilvl w:val="0"/>
          <w:numId w:val="4"/>
        </w:num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платформы</w:t>
      </w: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для дистанционного обучения и организации проектной деятельности.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учителя в цифровом образовании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использование ЦОР зависит не только от их доступности, но и от уровня подготовки педагогов. Важно не просто включать цифровые элементы в урок, а грамотно интегрировать их в образовательный процесс, создавая комфортные условия для учеников и мотивируя их на самостоятельное изучение материала.</w:t>
      </w:r>
    </w:p>
    <w:p w:rsidR="008C47EC" w:rsidRPr="008C47EC" w:rsidRDefault="008C47EC" w:rsidP="008C47EC">
      <w:pPr>
        <w:spacing w:after="0" w:line="240" w:lineRule="auto"/>
        <w:ind w:firstLine="454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8C47EC" w:rsidRPr="008C47EC" w:rsidRDefault="008C47EC" w:rsidP="008C47EC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7E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Цифровые образовательные ресурсы – это не просто вспомогательные инструменты, а мощный механизм, способствующий индивидуализации обучения, повышению мотивации и качеству образования. Их грамотное использование позволяет превратить урок в увлекательное и продуктивное занятие, развивать у детей навыки самостоятельного поиска информации, анализа и критического мышления.</w:t>
      </w:r>
    </w:p>
    <w:p w:rsidR="00FA788B" w:rsidRDefault="00FA788B" w:rsidP="008C47EC">
      <w:pPr>
        <w:spacing w:after="0" w:line="240" w:lineRule="auto"/>
        <w:ind w:firstLine="45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C47EC" w:rsidRDefault="008C47EC" w:rsidP="008C47EC">
      <w:pPr>
        <w:spacing w:after="0" w:line="240" w:lineRule="auto"/>
        <w:ind w:firstLine="454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</w:pPr>
      <w:r w:rsidRPr="008C47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  <w:r w:rsidR="00FA788B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:</w:t>
      </w:r>
    </w:p>
    <w:p w:rsidR="006B1675" w:rsidRPr="006B1675" w:rsidRDefault="006B1675" w:rsidP="006B16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7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Виноградова Н.Ф. "Цифровые технологии в образовании: теория и практика" – М.: Академия, 2020.</w:t>
      </w:r>
    </w:p>
    <w:p w:rsidR="006B1675" w:rsidRPr="006B1675" w:rsidRDefault="006B1675" w:rsidP="006B16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Петрова Е.В. "Современные цифровые образовательные ресурсы: применение в начальной школе" – </w:t>
      </w:r>
      <w:proofErr w:type="gramStart"/>
      <w:r w:rsidRPr="006B1675">
        <w:rPr>
          <w:rFonts w:ascii="Times New Roman" w:eastAsia="Times New Roman" w:hAnsi="Times New Roman" w:cs="Times New Roman"/>
          <w:sz w:val="28"/>
          <w:szCs w:val="24"/>
          <w:lang w:eastAsia="ru-RU"/>
        </w:rPr>
        <w:t>СПб.:</w:t>
      </w:r>
      <w:proofErr w:type="gramEnd"/>
      <w:r w:rsidRPr="006B167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Питер, 2021.</w:t>
      </w:r>
    </w:p>
    <w:p w:rsidR="006B1675" w:rsidRPr="006B1675" w:rsidRDefault="006B1675" w:rsidP="006B16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75">
        <w:rPr>
          <w:rFonts w:ascii="Times New Roman" w:eastAsia="Times New Roman" w:hAnsi="Times New Roman" w:cs="Times New Roman"/>
          <w:sz w:val="28"/>
          <w:szCs w:val="24"/>
          <w:lang w:eastAsia="ru-RU"/>
        </w:rPr>
        <w:t>Иванов Д.А. "Интерактивные методы обучения с использованием ЦОР" – Екатеринбург: Уральский университет, 2019.</w:t>
      </w:r>
    </w:p>
    <w:p w:rsidR="006E5D5B" w:rsidRPr="006B1675" w:rsidRDefault="006B1675" w:rsidP="006B1675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75">
        <w:rPr>
          <w:rFonts w:ascii="Times New Roman" w:eastAsia="Times New Roman" w:hAnsi="Times New Roman" w:cs="Times New Roman"/>
          <w:sz w:val="28"/>
          <w:szCs w:val="24"/>
          <w:lang w:eastAsia="ru-RU"/>
        </w:rPr>
        <w:t>Сидорова А.М. "Практическое руководство по использованию цифровых ресурсов в образовании" – Казань: Феникс, 2022.</w:t>
      </w:r>
    </w:p>
    <w:sectPr w:rsidR="006E5D5B" w:rsidRPr="006B1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795B"/>
    <w:multiLevelType w:val="multilevel"/>
    <w:tmpl w:val="CF78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07905"/>
    <w:multiLevelType w:val="multilevel"/>
    <w:tmpl w:val="34B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F1096D"/>
    <w:multiLevelType w:val="multilevel"/>
    <w:tmpl w:val="8182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74645A"/>
    <w:multiLevelType w:val="multilevel"/>
    <w:tmpl w:val="1B223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D408E2"/>
    <w:multiLevelType w:val="multilevel"/>
    <w:tmpl w:val="ED20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7742D"/>
    <w:multiLevelType w:val="multilevel"/>
    <w:tmpl w:val="5EDA6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DB"/>
    <w:rsid w:val="00516CDB"/>
    <w:rsid w:val="006B1675"/>
    <w:rsid w:val="006E5D5B"/>
    <w:rsid w:val="008C47EC"/>
    <w:rsid w:val="008D0873"/>
    <w:rsid w:val="00A51769"/>
    <w:rsid w:val="00F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E069EF-89E7-43E7-A6B8-40E158B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7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C47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47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C47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4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7EC"/>
    <w:rPr>
      <w:b/>
      <w:bCs/>
    </w:rPr>
  </w:style>
  <w:style w:type="character" w:styleId="a5">
    <w:name w:val="Emphasis"/>
    <w:basedOn w:val="a0"/>
    <w:uiPriority w:val="20"/>
    <w:qFormat/>
    <w:rsid w:val="008C47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2025-02-25T06:45:00Z</dcterms:created>
  <dcterms:modified xsi:type="dcterms:W3CDTF">2025-02-25T06:46:00Z</dcterms:modified>
</cp:coreProperties>
</file>